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rFonts w:ascii="Helvetica Neue" w:cs="Helvetica Neue" w:eastAsia="Helvetica Neue" w:hAnsi="Helvetica Neue"/>
        </w:rPr>
      </w:pPr>
      <w:bookmarkStart w:colFirst="0" w:colLast="0" w:name="_3211c1whdxhu" w:id="0"/>
      <w:bookmarkEnd w:id="0"/>
      <w:r w:rsidDel="00000000" w:rsidR="00000000" w:rsidRPr="00000000">
        <w:rPr>
          <w:rtl w:val="0"/>
        </w:rPr>
        <w:t xml:space="preserve">Highlight Report</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1"/>
          <w:color w:val="c00000"/>
          <w:sz w:val="22"/>
          <w:szCs w:val="22"/>
        </w:rPr>
      </w:pPr>
      <w:r w:rsidDel="00000000" w:rsidR="00000000" w:rsidRPr="00000000">
        <w:rPr>
          <w:rtl w:val="0"/>
        </w:rPr>
      </w:r>
    </w:p>
    <w:tbl>
      <w:tblPr>
        <w:tblStyle w:val="Table1"/>
        <w:tblW w:w="9514.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7267"/>
        <w:tblGridChange w:id="0">
          <w:tblGrid>
            <w:gridCol w:w="2247"/>
            <w:gridCol w:w="7267"/>
          </w:tblGrid>
        </w:tblGridChange>
      </w:tblGrid>
      <w:tr>
        <w:trPr>
          <w:cantSplit w:val="0"/>
          <w:tblHeader w:val="0"/>
        </w:trPr>
        <w:tc>
          <w:tcPr>
            <w:gridSpan w:val="2"/>
            <w:shd w:fill="be3a34" w:val="clear"/>
          </w:tcPr>
          <w:p w:rsidR="00000000" w:rsidDel="00000000" w:rsidP="00000000" w:rsidRDefault="00000000" w:rsidRPr="00000000" w14:paraId="00000003">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Project Details</w:t>
            </w:r>
            <w:r w:rsidDel="00000000" w:rsidR="00000000" w:rsidRPr="00000000">
              <w:rPr>
                <w:rtl w:val="0"/>
              </w:rPr>
            </w:r>
          </w:p>
        </w:tc>
      </w:tr>
      <w:tr>
        <w:trPr>
          <w:cantSplit w:val="0"/>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 Name</w:t>
            </w:r>
            <w:r w:rsidDel="00000000" w:rsidR="00000000" w:rsidRPr="00000000">
              <w:rPr>
                <w:rtl w:val="0"/>
              </w:rPr>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Project Name</w:t>
            </w:r>
            <w:r w:rsidDel="00000000" w:rsidR="00000000" w:rsidRPr="00000000">
              <w:rPr>
                <w:rtl w:val="0"/>
              </w:rPr>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Date</w:t>
            </w:r>
            <w:r w:rsidDel="00000000" w:rsidR="00000000" w:rsidRPr="00000000">
              <w:rPr>
                <w:rtl w:val="0"/>
              </w:rPr>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202y/mm/dd</w:t>
            </w:r>
          </w:p>
        </w:tc>
      </w:tr>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Release</w:t>
            </w: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Organisation</w:t>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Author</w:t>
            </w:r>
            <w:r w:rsidDel="00000000" w:rsidR="00000000" w:rsidRPr="00000000">
              <w:rPr>
                <w:rtl w:val="0"/>
              </w:rPr>
            </w:r>
          </w:p>
        </w:tc>
        <w:tc>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Version</w:t>
            </w:r>
          </w:p>
        </w:tc>
        <w:tc>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3">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14">
      <w:pPr>
        <w:rPr>
          <w:rFonts w:ascii="Helvetica Neue" w:cs="Helvetica Neue" w:eastAsia="Helvetica Neue" w:hAnsi="Helvetica Neue"/>
          <w:b w:val="1"/>
          <w:color w:val="c00000"/>
          <w:sz w:val="22"/>
          <w:szCs w:val="22"/>
        </w:rPr>
      </w:pPr>
      <w:r w:rsidDel="00000000" w:rsidR="00000000" w:rsidRPr="00000000">
        <w:rPr>
          <w:rtl w:val="0"/>
        </w:rPr>
      </w:r>
    </w:p>
    <w:tbl>
      <w:tblPr>
        <w:tblStyle w:val="Table2"/>
        <w:tblW w:w="9510.0" w:type="dxa"/>
        <w:jc w:val="left"/>
        <w:tblInd w:w="-4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8925"/>
        <w:tblGridChange w:id="0">
          <w:tblGrid>
            <w:gridCol w:w="585"/>
            <w:gridCol w:w="8925"/>
          </w:tblGrid>
        </w:tblGridChange>
      </w:tblGrid>
      <w:tr>
        <w:trPr>
          <w:cantSplit w:val="0"/>
          <w:tblHeader w:val="0"/>
        </w:trPr>
        <w:tc>
          <w:tcPr>
            <w:gridSpan w:val="2"/>
            <w:shd w:fill="be3a34" w:val="clear"/>
          </w:tcPr>
          <w:p w:rsidR="00000000" w:rsidDel="00000000" w:rsidP="00000000" w:rsidRDefault="00000000" w:rsidRPr="00000000" w14:paraId="00000015">
            <w:pPr>
              <w:jc w:val="center"/>
              <w:rPr>
                <w:rFonts w:ascii="Helvetica Neue" w:cs="Helvetica Neue" w:eastAsia="Helvetica Neue" w:hAnsi="Helvetica Neue"/>
                <w:b w:val="1"/>
                <w:color w:val="c00000"/>
                <w:sz w:val="22"/>
                <w:szCs w:val="22"/>
              </w:rPr>
            </w:pPr>
            <w:r w:rsidDel="00000000" w:rsidR="00000000" w:rsidRPr="00000000">
              <w:rPr>
                <w:rFonts w:ascii="Helvetica Neue" w:cs="Helvetica Neue" w:eastAsia="Helvetica Neue" w:hAnsi="Helvetica Neue"/>
                <w:b w:val="1"/>
                <w:color w:val="ffffff"/>
                <w:sz w:val="22"/>
                <w:szCs w:val="22"/>
                <w:rtl w:val="0"/>
              </w:rPr>
              <w:t xml:space="preserve">Quality Check</w:t>
            </w:r>
            <w:r w:rsidDel="00000000" w:rsidR="00000000" w:rsidRPr="00000000">
              <w:rPr>
                <w:rtl w:val="0"/>
              </w:rPr>
            </w:r>
          </w:p>
        </w:tc>
      </w:tr>
      <w:tr>
        <w:trPr>
          <w:cantSplit w:val="0"/>
          <w:tblHeader w:val="0"/>
        </w:trPr>
        <w:tc>
          <w:tcPr/>
          <w:p w:rsidR="00000000" w:rsidDel="00000000" w:rsidP="00000000" w:rsidRDefault="00000000" w:rsidRPr="00000000" w14:paraId="00000017">
            <w:pPr>
              <w:jc w:val="center"/>
              <w:rPr>
                <w:color w:val="000000"/>
                <w:sz w:val="22"/>
                <w:szCs w:val="22"/>
              </w:rPr>
            </w:pPr>
            <w:r w:rsidDel="00000000" w:rsidR="00000000" w:rsidRPr="00000000">
              <w:rPr>
                <w:color w:val="000000"/>
                <w:sz w:val="22"/>
                <w:szCs w:val="22"/>
                <w:rtl w:val="0"/>
              </w:rPr>
              <w:t xml:space="preserve">1</w:t>
            </w:r>
          </w:p>
        </w:tc>
        <w:tc>
          <w:tcPr>
            <w:vAlign w:val="bottom"/>
          </w:tcPr>
          <w:p w:rsidR="00000000" w:rsidDel="00000000" w:rsidP="00000000" w:rsidRDefault="00000000" w:rsidRPr="00000000" w14:paraId="00000018">
            <w:pPr>
              <w:rPr>
                <w:sz w:val="22"/>
                <w:szCs w:val="22"/>
              </w:rPr>
            </w:pPr>
            <w:r w:rsidDel="00000000" w:rsidR="00000000" w:rsidRPr="00000000">
              <w:rPr>
                <w:rtl w:val="0"/>
              </w:rPr>
              <w:t xml:space="preserve">T</w:t>
            </w:r>
            <w:r w:rsidDel="00000000" w:rsidR="00000000" w:rsidRPr="00000000">
              <w:rPr>
                <w:rtl w:val="0"/>
              </w:rPr>
              <w:t xml:space="preserve">he current stage and/or project is covered in the report, as required by the Project Board. </w:t>
            </w:r>
            <w:r w:rsidDel="00000000" w:rsidR="00000000" w:rsidRPr="00000000">
              <w:rPr>
                <w:rtl w:val="0"/>
              </w:rPr>
            </w:r>
          </w:p>
        </w:tc>
      </w:tr>
      <w:tr>
        <w:trPr>
          <w:cantSplit w:val="0"/>
          <w:tblHeader w:val="0"/>
        </w:trPr>
        <w:tc>
          <w:tcPr/>
          <w:p w:rsidR="00000000" w:rsidDel="00000000" w:rsidP="00000000" w:rsidRDefault="00000000" w:rsidRPr="00000000" w14:paraId="00000019">
            <w:pPr>
              <w:jc w:val="center"/>
              <w:rPr>
                <w:color w:val="000000"/>
                <w:sz w:val="22"/>
                <w:szCs w:val="22"/>
              </w:rPr>
            </w:pPr>
            <w:r w:rsidDel="00000000" w:rsidR="00000000" w:rsidRPr="00000000">
              <w:rPr>
                <w:color w:val="000000"/>
                <w:sz w:val="22"/>
                <w:szCs w:val="22"/>
                <w:rtl w:val="0"/>
              </w:rPr>
              <w:t xml:space="preserve">2</w:t>
            </w:r>
          </w:p>
        </w:tc>
        <w:tc>
          <w:tcPr>
            <w:vAlign w:val="bottom"/>
          </w:tcPr>
          <w:p w:rsidR="00000000" w:rsidDel="00000000" w:rsidP="00000000" w:rsidRDefault="00000000" w:rsidRPr="00000000" w14:paraId="0000001A">
            <w:pPr>
              <w:rPr>
                <w:sz w:val="22"/>
                <w:szCs w:val="22"/>
              </w:rPr>
            </w:pPr>
            <w:r w:rsidDel="00000000" w:rsidR="00000000" w:rsidRPr="00000000">
              <w:rPr>
                <w:rtl w:val="0"/>
              </w:rPr>
              <w:t xml:space="preserve">The Project Manager presents the Highlight Report at the frequency, and with the details, necessary for the Project Board.</w:t>
            </w:r>
            <w:r w:rsidDel="00000000" w:rsidR="00000000" w:rsidRPr="00000000">
              <w:rPr>
                <w:rtl w:val="0"/>
              </w:rPr>
            </w:r>
          </w:p>
        </w:tc>
      </w:tr>
      <w:tr>
        <w:trPr>
          <w:cantSplit w:val="0"/>
          <w:tblHeader w:val="0"/>
        </w:trPr>
        <w:tc>
          <w:tcPr/>
          <w:p w:rsidR="00000000" w:rsidDel="00000000" w:rsidP="00000000" w:rsidRDefault="00000000" w:rsidRPr="00000000" w14:paraId="0000001B">
            <w:pPr>
              <w:jc w:val="center"/>
              <w:rPr>
                <w:color w:val="000000"/>
                <w:sz w:val="22"/>
                <w:szCs w:val="22"/>
              </w:rPr>
            </w:pPr>
            <w:r w:rsidDel="00000000" w:rsidR="00000000" w:rsidRPr="00000000">
              <w:rPr>
                <w:color w:val="000000"/>
                <w:sz w:val="22"/>
                <w:szCs w:val="22"/>
                <w:rtl w:val="0"/>
              </w:rPr>
              <w:t xml:space="preserve">3</w:t>
            </w:r>
          </w:p>
        </w:tc>
        <w:tc>
          <w:tcPr>
            <w:vAlign w:val="bottom"/>
          </w:tcPr>
          <w:p w:rsidR="00000000" w:rsidDel="00000000" w:rsidP="00000000" w:rsidRDefault="00000000" w:rsidRPr="00000000" w14:paraId="0000001C">
            <w:pPr>
              <w:rPr>
                <w:sz w:val="22"/>
                <w:szCs w:val="22"/>
              </w:rPr>
            </w:pPr>
            <w:r w:rsidDel="00000000" w:rsidR="00000000" w:rsidRPr="00000000">
              <w:rPr>
                <w:rtl w:val="0"/>
              </w:rPr>
              <w:t xml:space="preserve">The information is suitable, functional, exact and to the point.</w:t>
            </w:r>
            <w:r w:rsidDel="00000000" w:rsidR="00000000" w:rsidRPr="00000000">
              <w:rPr>
                <w:rtl w:val="0"/>
              </w:rPr>
            </w:r>
          </w:p>
        </w:tc>
      </w:tr>
      <w:tr>
        <w:trPr>
          <w:cantSplit w:val="0"/>
          <w:tblHeader w:val="0"/>
        </w:trPr>
        <w:tc>
          <w:tcPr/>
          <w:p w:rsidR="00000000" w:rsidDel="00000000" w:rsidP="00000000" w:rsidRDefault="00000000" w:rsidRPr="00000000" w14:paraId="0000001D">
            <w:pPr>
              <w:jc w:val="center"/>
              <w:rPr>
                <w:color w:val="000000"/>
                <w:sz w:val="22"/>
                <w:szCs w:val="22"/>
              </w:rPr>
            </w:pPr>
            <w:r w:rsidDel="00000000" w:rsidR="00000000" w:rsidRPr="00000000">
              <w:rPr>
                <w:color w:val="000000"/>
                <w:sz w:val="22"/>
                <w:szCs w:val="22"/>
                <w:rtl w:val="0"/>
              </w:rPr>
              <w:t xml:space="preserve">4</w:t>
            </w:r>
          </w:p>
        </w:tc>
        <w:tc>
          <w:tcPr>
            <w:vAlign w:val="bottom"/>
          </w:tcPr>
          <w:p w:rsidR="00000000" w:rsidDel="00000000" w:rsidP="00000000" w:rsidRDefault="00000000" w:rsidRPr="00000000" w14:paraId="0000001E">
            <w:pPr>
              <w:rPr>
                <w:sz w:val="22"/>
                <w:szCs w:val="22"/>
              </w:rPr>
            </w:pPr>
            <w:r w:rsidDel="00000000" w:rsidR="00000000" w:rsidRPr="00000000">
              <w:rPr>
                <w:rtl w:val="0"/>
              </w:rPr>
              <w:t xml:space="preserve">Highlights any potential crisis areas</w:t>
            </w:r>
            <w:r w:rsidDel="00000000" w:rsidR="00000000" w:rsidRPr="00000000">
              <w:rPr>
                <w:rtl w:val="0"/>
              </w:rPr>
            </w:r>
          </w:p>
        </w:tc>
      </w:tr>
    </w:tbl>
    <w:p w:rsidR="00000000" w:rsidDel="00000000" w:rsidP="00000000" w:rsidRDefault="00000000" w:rsidRPr="00000000" w14:paraId="0000001F">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1">
      <w:pPr>
        <w:rPr>
          <w:rFonts w:ascii="Helvetica Neue" w:cs="Helvetica Neue" w:eastAsia="Helvetica Neue" w:hAnsi="Helvetica Neue"/>
          <w:b w:val="1"/>
          <w:color w:val="c00000"/>
          <w:sz w:val="22"/>
          <w:szCs w:val="22"/>
        </w:rPr>
      </w:pPr>
      <w:r w:rsidDel="00000000" w:rsidR="00000000" w:rsidRPr="00000000">
        <w:rPr>
          <w:rtl w:val="0"/>
        </w:rPr>
      </w:r>
    </w:p>
    <w:p w:rsidR="00000000" w:rsidDel="00000000" w:rsidP="00000000" w:rsidRDefault="00000000" w:rsidRPr="00000000" w14:paraId="00000022">
      <w:pPr>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3">
      <w:pPr>
        <w:jc w:val="cente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5">
      <w:pPr>
        <w:pStyle w:val="Heading1"/>
        <w:numPr>
          <w:ilvl w:val="0"/>
          <w:numId w:val="1"/>
        </w:numPr>
        <w:ind w:left="720" w:hanging="360"/>
        <w:jc w:val="left"/>
        <w:rPr>
          <w:rFonts w:ascii="Helvetica Neue" w:cs="Helvetica Neue" w:eastAsia="Helvetica Neue" w:hAnsi="Helvetica Neue"/>
        </w:rPr>
      </w:pPr>
      <w:bookmarkStart w:colFirst="0" w:colLast="0" w:name="_guuxml79frzs" w:id="1"/>
      <w:bookmarkEnd w:id="1"/>
      <w:r w:rsidDel="00000000" w:rsidR="00000000" w:rsidRPr="00000000">
        <w:rPr>
          <w:rtl w:val="0"/>
        </w:rPr>
        <w:t xml:space="preserve">Date</w:t>
      </w:r>
      <w:r w:rsidDel="00000000" w:rsidR="00000000" w:rsidRPr="00000000">
        <w:rPr>
          <w:rtl w:val="0"/>
        </w:rPr>
      </w:r>
    </w:p>
    <w:p w:rsidR="00000000" w:rsidDel="00000000" w:rsidP="00000000" w:rsidRDefault="00000000" w:rsidRPr="00000000" w14:paraId="00000026">
      <w:pPr>
        <w:ind w:left="720" w:firstLine="0"/>
        <w:jc w:val="both"/>
        <w:rPr>
          <w:rFonts w:ascii="Helvetica Neue" w:cs="Helvetica Neue" w:eastAsia="Helvetica Neue" w:hAnsi="Helvetica Neue"/>
        </w:rPr>
      </w:pPr>
      <w:r w:rsidDel="00000000" w:rsidR="00000000" w:rsidRPr="00000000">
        <w:rPr>
          <w:rtl w:val="0"/>
        </w:rPr>
        <w:t xml:space="preserve">[Date on which the report is being made]</w:t>
      </w:r>
      <w:r w:rsidDel="00000000" w:rsidR="00000000" w:rsidRPr="00000000">
        <w:rPr>
          <w:rtl w:val="0"/>
        </w:rPr>
      </w:r>
    </w:p>
    <w:p w:rsidR="00000000" w:rsidDel="00000000" w:rsidP="00000000" w:rsidRDefault="00000000" w:rsidRPr="00000000" w14:paraId="00000027">
      <w:pPr>
        <w:pStyle w:val="Heading1"/>
        <w:numPr>
          <w:ilvl w:val="0"/>
          <w:numId w:val="1"/>
        </w:numPr>
        <w:ind w:left="720" w:hanging="360"/>
        <w:jc w:val="both"/>
        <w:rPr>
          <w:rFonts w:ascii="Helvetica Neue" w:cs="Helvetica Neue" w:eastAsia="Helvetica Neue" w:hAnsi="Helvetica Neue"/>
        </w:rPr>
      </w:pPr>
      <w:bookmarkStart w:colFirst="0" w:colLast="0" w:name="_nvd7bexn65y4" w:id="2"/>
      <w:bookmarkEnd w:id="2"/>
      <w:r w:rsidDel="00000000" w:rsidR="00000000" w:rsidRPr="00000000">
        <w:rPr>
          <w:rtl w:val="0"/>
        </w:rPr>
        <w:t xml:space="preserve">Period</w:t>
      </w:r>
      <w:r w:rsidDel="00000000" w:rsidR="00000000" w:rsidRPr="00000000">
        <w:rPr>
          <w:rtl w:val="0"/>
        </w:rPr>
      </w:r>
    </w:p>
    <w:p w:rsidR="00000000" w:rsidDel="00000000" w:rsidP="00000000" w:rsidRDefault="00000000" w:rsidRPr="00000000" w14:paraId="00000028">
      <w:pPr>
        <w:ind w:left="720" w:firstLine="0"/>
        <w:jc w:val="both"/>
        <w:rPr/>
      </w:pPr>
      <w:r w:rsidDel="00000000" w:rsidR="00000000" w:rsidRPr="00000000">
        <w:rPr>
          <w:rtl w:val="0"/>
        </w:rPr>
        <w:t xml:space="preserve">[The specific time period covered by the Highlight Report]</w:t>
      </w:r>
      <w:r w:rsidDel="00000000" w:rsidR="00000000" w:rsidRPr="00000000">
        <w:rPr>
          <w:rtl w:val="0"/>
        </w:rPr>
      </w:r>
    </w:p>
    <w:p w:rsidR="00000000" w:rsidDel="00000000" w:rsidP="00000000" w:rsidRDefault="00000000" w:rsidRPr="00000000" w14:paraId="00000029">
      <w:pPr>
        <w:pStyle w:val="Heading1"/>
        <w:numPr>
          <w:ilvl w:val="0"/>
          <w:numId w:val="1"/>
        </w:numPr>
        <w:ind w:left="720" w:hanging="360"/>
        <w:jc w:val="both"/>
        <w:rPr>
          <w:rFonts w:ascii="Helvetica Neue" w:cs="Helvetica Neue" w:eastAsia="Helvetica Neue" w:hAnsi="Helvetica Neue"/>
        </w:rPr>
      </w:pPr>
      <w:bookmarkStart w:colFirst="0" w:colLast="0" w:name="_s1vv4khou9eb" w:id="3"/>
      <w:bookmarkEnd w:id="3"/>
      <w:r w:rsidDel="00000000" w:rsidR="00000000" w:rsidRPr="00000000">
        <w:rPr>
          <w:rFonts w:ascii="Helvetica Neue" w:cs="Helvetica Neue" w:eastAsia="Helvetica Neue" w:hAnsi="Helvetica Neue"/>
          <w:rtl w:val="0"/>
        </w:rPr>
        <w:t xml:space="preserve">Status Summary</w:t>
      </w:r>
    </w:p>
    <w:p w:rsidR="00000000" w:rsidDel="00000000" w:rsidP="00000000" w:rsidRDefault="00000000" w:rsidRPr="00000000" w14:paraId="0000002A">
      <w:pPr>
        <w:ind w:left="720" w:firstLine="0"/>
        <w:jc w:val="both"/>
        <w:rPr>
          <w:rFonts w:ascii="Helvetica Neue" w:cs="Helvetica Neue" w:eastAsia="Helvetica Neue" w:hAnsi="Helvetica Neue"/>
          <w:sz w:val="22"/>
          <w:szCs w:val="22"/>
        </w:rPr>
      </w:pPr>
      <w:r w:rsidDel="00000000" w:rsidR="00000000" w:rsidRPr="00000000">
        <w:rPr>
          <w:rtl w:val="0"/>
        </w:rPr>
        <w:t xml:space="preserve">[A description of the status of the stage at that time]</w:t>
      </w:r>
      <w:r w:rsidDel="00000000" w:rsidR="00000000" w:rsidRPr="00000000">
        <w:rPr>
          <w:rtl w:val="0"/>
        </w:rPr>
      </w:r>
    </w:p>
    <w:p w:rsidR="00000000" w:rsidDel="00000000" w:rsidP="00000000" w:rsidRDefault="00000000" w:rsidRPr="00000000" w14:paraId="0000002B">
      <w:pPr>
        <w:pStyle w:val="Heading1"/>
        <w:numPr>
          <w:ilvl w:val="0"/>
          <w:numId w:val="1"/>
        </w:numPr>
        <w:ind w:left="720" w:hanging="360"/>
        <w:jc w:val="both"/>
        <w:rPr>
          <w:rFonts w:ascii="Helvetica Neue" w:cs="Helvetica Neue" w:eastAsia="Helvetica Neue" w:hAnsi="Helvetica Neue"/>
        </w:rPr>
      </w:pPr>
      <w:bookmarkStart w:colFirst="0" w:colLast="0" w:name="_fi8lkldlugvl" w:id="4"/>
      <w:bookmarkEnd w:id="4"/>
      <w:r w:rsidDel="00000000" w:rsidR="00000000" w:rsidRPr="00000000">
        <w:rPr>
          <w:rtl w:val="0"/>
        </w:rPr>
        <w:t xml:space="preserve">This Reporting Period</w:t>
      </w:r>
      <w:r w:rsidDel="00000000" w:rsidR="00000000" w:rsidRPr="00000000">
        <w:rPr>
          <w:rtl w:val="0"/>
        </w:rPr>
      </w:r>
    </w:p>
    <w:p w:rsidR="00000000" w:rsidDel="00000000" w:rsidP="00000000" w:rsidRDefault="00000000" w:rsidRPr="00000000" w14:paraId="0000002C">
      <w:pPr>
        <w:ind w:left="720" w:firstLine="0"/>
        <w:jc w:val="both"/>
        <w:rPr/>
      </w:pPr>
      <w:r w:rsidDel="00000000" w:rsidR="00000000" w:rsidRPr="00000000">
        <w:rPr>
          <w:rtl w:val="0"/>
        </w:rPr>
        <w:t xml:space="preserve">[Details of Work Packages (pending, execution, and completed). Recommended actions to be in the next period. Work Packages performed by external suppliers, may be accompanied by purchase order and invoicing data. </w:t>
      </w:r>
    </w:p>
    <w:p w:rsidR="00000000" w:rsidDel="00000000" w:rsidP="00000000" w:rsidRDefault="00000000" w:rsidRPr="00000000" w14:paraId="0000002D">
      <w:pPr>
        <w:ind w:left="720" w:firstLine="0"/>
        <w:jc w:val="both"/>
        <w:rPr/>
      </w:pPr>
      <w:r w:rsidDel="00000000" w:rsidR="00000000" w:rsidRPr="00000000">
        <w:rPr>
          <w:rtl w:val="0"/>
        </w:rPr>
        <w:t xml:space="preserve">Products completed in the period. Products planned but not started or completed in the period.]</w:t>
      </w:r>
    </w:p>
    <w:p w:rsidR="00000000" w:rsidDel="00000000" w:rsidP="00000000" w:rsidRDefault="00000000" w:rsidRPr="00000000" w14:paraId="0000002E">
      <w:pPr>
        <w:pStyle w:val="Heading1"/>
        <w:numPr>
          <w:ilvl w:val="0"/>
          <w:numId w:val="1"/>
        </w:numPr>
        <w:ind w:left="720" w:hanging="360"/>
        <w:jc w:val="both"/>
        <w:rPr>
          <w:rFonts w:ascii="Helvetica Neue" w:cs="Helvetica Neue" w:eastAsia="Helvetica Neue" w:hAnsi="Helvetica Neue"/>
        </w:rPr>
      </w:pPr>
      <w:bookmarkStart w:colFirst="0" w:colLast="0" w:name="_d6wfls42dwo2" w:id="5"/>
      <w:bookmarkEnd w:id="5"/>
      <w:r w:rsidDel="00000000" w:rsidR="00000000" w:rsidRPr="00000000">
        <w:rPr>
          <w:rtl w:val="0"/>
        </w:rPr>
        <w:t xml:space="preserve">N</w:t>
      </w:r>
      <w:r w:rsidDel="00000000" w:rsidR="00000000" w:rsidRPr="00000000">
        <w:rPr>
          <w:rtl w:val="0"/>
        </w:rPr>
        <w:t xml:space="preserve">ext Reporting Period</w:t>
      </w:r>
      <w:r w:rsidDel="00000000" w:rsidR="00000000" w:rsidRPr="00000000">
        <w:rPr>
          <w:rtl w:val="0"/>
        </w:rPr>
      </w:r>
    </w:p>
    <w:p w:rsidR="00000000" w:rsidDel="00000000" w:rsidP="00000000" w:rsidRDefault="00000000" w:rsidRPr="00000000" w14:paraId="0000002F">
      <w:pPr>
        <w:numPr>
          <w:ilvl w:val="1"/>
          <w:numId w:val="1"/>
        </w:numPr>
        <w:ind w:left="1440" w:hanging="360"/>
        <w:jc w:val="both"/>
        <w:rPr>
          <w:u w:val="none"/>
        </w:rPr>
      </w:pPr>
      <w:r w:rsidDel="00000000" w:rsidR="00000000" w:rsidRPr="00000000">
        <w:rPr>
          <w:rtl w:val="0"/>
        </w:rPr>
        <w:t xml:space="preserve">[Details of Work Packages to be authorized, executed or completed during the next period. Work Packages performed by external suppliers, may be accompanied by purchase order and invoicing data. </w:t>
      </w:r>
    </w:p>
    <w:p w:rsidR="00000000" w:rsidDel="00000000" w:rsidP="00000000" w:rsidRDefault="00000000" w:rsidRPr="00000000" w14:paraId="00000030">
      <w:pPr>
        <w:numPr>
          <w:ilvl w:val="1"/>
          <w:numId w:val="1"/>
        </w:numPr>
        <w:ind w:left="1440" w:hanging="360"/>
        <w:jc w:val="both"/>
        <w:rPr>
          <w:u w:val="none"/>
        </w:rPr>
      </w:pPr>
      <w:r w:rsidDel="00000000" w:rsidR="00000000" w:rsidRPr="00000000">
        <w:rPr>
          <w:rtl w:val="0"/>
        </w:rPr>
        <w:t xml:space="preserve">Products completed in the period. Products planned but not started or completed in the period.</w:t>
      </w:r>
      <w:r w:rsidDel="00000000" w:rsidR="00000000" w:rsidRPr="00000000">
        <w:rPr>
          <w:rtl w:val="0"/>
        </w:rPr>
      </w:r>
    </w:p>
    <w:p w:rsidR="00000000" w:rsidDel="00000000" w:rsidP="00000000" w:rsidRDefault="00000000" w:rsidRPr="00000000" w14:paraId="00000031">
      <w:pPr>
        <w:numPr>
          <w:ilvl w:val="1"/>
          <w:numId w:val="1"/>
        </w:numPr>
        <w:ind w:left="1440" w:hanging="360"/>
        <w:jc w:val="both"/>
        <w:rPr>
          <w:u w:val="none"/>
        </w:rPr>
      </w:pPr>
      <w:r w:rsidDel="00000000" w:rsidR="00000000" w:rsidRPr="00000000">
        <w:rPr>
          <w:rtl w:val="0"/>
        </w:rPr>
        <w:t xml:space="preserve">Products to be completed in the next period</w:t>
      </w:r>
    </w:p>
    <w:p w:rsidR="00000000" w:rsidDel="00000000" w:rsidP="00000000" w:rsidRDefault="00000000" w:rsidRPr="00000000" w14:paraId="00000032">
      <w:pPr>
        <w:numPr>
          <w:ilvl w:val="1"/>
          <w:numId w:val="1"/>
        </w:numPr>
        <w:ind w:left="1440" w:hanging="360"/>
        <w:jc w:val="both"/>
        <w:rPr>
          <w:u w:val="none"/>
        </w:rPr>
      </w:pPr>
      <w:r w:rsidDel="00000000" w:rsidR="00000000" w:rsidRPr="00000000">
        <w:rPr>
          <w:rtl w:val="0"/>
        </w:rPr>
        <w:t xml:space="preserve">Recommendations to be applied during the next period</w:t>
      </w:r>
      <w:r w:rsidDel="00000000" w:rsidR="00000000" w:rsidRPr="00000000">
        <w:rPr>
          <w:rFonts w:ascii="Helvetica Neue" w:cs="Helvetica Neue" w:eastAsia="Helvetica Neue" w:hAnsi="Helvetica Neue"/>
          <w:sz w:val="22"/>
          <w:szCs w:val="22"/>
          <w:rtl w:val="0"/>
        </w:rPr>
        <w:t xml:space="preserve">]</w:t>
      </w:r>
    </w:p>
    <w:p w:rsidR="00000000" w:rsidDel="00000000" w:rsidP="00000000" w:rsidRDefault="00000000" w:rsidRPr="00000000" w14:paraId="00000033">
      <w:pPr>
        <w:pStyle w:val="Heading1"/>
        <w:numPr>
          <w:ilvl w:val="0"/>
          <w:numId w:val="1"/>
        </w:numPr>
        <w:ind w:left="720" w:hanging="360"/>
        <w:jc w:val="both"/>
        <w:rPr>
          <w:rFonts w:ascii="Helvetica Neue" w:cs="Helvetica Neue" w:eastAsia="Helvetica Neue" w:hAnsi="Helvetica Neue"/>
        </w:rPr>
      </w:pPr>
      <w:bookmarkStart w:colFirst="0" w:colLast="0" w:name="_hdgwudxdtbol" w:id="6"/>
      <w:bookmarkEnd w:id="6"/>
      <w:r w:rsidDel="00000000" w:rsidR="00000000" w:rsidRPr="00000000">
        <w:rPr>
          <w:rtl w:val="0"/>
        </w:rPr>
        <w:t xml:space="preserve">Requests for Change</w:t>
      </w:r>
      <w:r w:rsidDel="00000000" w:rsidR="00000000" w:rsidRPr="00000000">
        <w:rPr>
          <w:rtl w:val="0"/>
        </w:rPr>
      </w:r>
    </w:p>
    <w:p w:rsidR="00000000" w:rsidDel="00000000" w:rsidP="00000000" w:rsidRDefault="00000000" w:rsidRPr="00000000" w14:paraId="00000034">
      <w:pPr>
        <w:ind w:left="720" w:firstLine="0"/>
        <w:jc w:val="both"/>
        <w:rPr>
          <w:rFonts w:ascii="Helvetica Neue" w:cs="Helvetica Neue" w:eastAsia="Helvetica Neue" w:hAnsi="Helvetica Neue"/>
          <w:sz w:val="22"/>
          <w:szCs w:val="22"/>
        </w:rPr>
      </w:pPr>
      <w:r w:rsidDel="00000000" w:rsidR="00000000" w:rsidRPr="00000000">
        <w:rPr>
          <w:rtl w:val="0"/>
        </w:rPr>
        <w:t xml:space="preserve">[Incoming requests to change and their status whether approved, rejected or pending]</w:t>
      </w:r>
      <w:r w:rsidDel="00000000" w:rsidR="00000000" w:rsidRPr="00000000">
        <w:rPr>
          <w:rtl w:val="0"/>
        </w:rPr>
      </w:r>
    </w:p>
    <w:p w:rsidR="00000000" w:rsidDel="00000000" w:rsidP="00000000" w:rsidRDefault="00000000" w:rsidRPr="00000000" w14:paraId="00000035">
      <w:pPr>
        <w:pStyle w:val="Heading1"/>
        <w:numPr>
          <w:ilvl w:val="0"/>
          <w:numId w:val="1"/>
        </w:numPr>
        <w:ind w:left="720" w:hanging="360"/>
        <w:jc w:val="both"/>
        <w:rPr>
          <w:rFonts w:ascii="Helvetica Neue" w:cs="Helvetica Neue" w:eastAsia="Helvetica Neue" w:hAnsi="Helvetica Neue"/>
        </w:rPr>
      </w:pPr>
      <w:bookmarkStart w:colFirst="0" w:colLast="0" w:name="_3pn1hm1k3oc4" w:id="7"/>
      <w:bookmarkEnd w:id="7"/>
      <w:r w:rsidDel="00000000" w:rsidR="00000000" w:rsidRPr="00000000">
        <w:rPr>
          <w:rtl w:val="0"/>
        </w:rPr>
        <w:t xml:space="preserve"> Lessons Report (if appropriate)</w:t>
      </w:r>
      <w:r w:rsidDel="00000000" w:rsidR="00000000" w:rsidRPr="00000000">
        <w:rPr>
          <w:rtl w:val="0"/>
        </w:rPr>
      </w:r>
    </w:p>
    <w:p w:rsidR="00000000" w:rsidDel="00000000" w:rsidP="00000000" w:rsidRDefault="00000000" w:rsidRPr="00000000" w14:paraId="00000036">
      <w:pPr>
        <w:ind w:left="720" w:firstLine="0"/>
        <w:jc w:val="both"/>
        <w:rPr>
          <w:rFonts w:ascii="Helvetica Neue" w:cs="Helvetica Neue" w:eastAsia="Helvetica Neue" w:hAnsi="Helvetica Neue"/>
          <w:sz w:val="22"/>
          <w:szCs w:val="22"/>
        </w:rPr>
      </w:pPr>
      <w:r w:rsidDel="00000000" w:rsidR="00000000" w:rsidRPr="00000000">
        <w:rPr>
          <w:rtl w:val="0"/>
        </w:rPr>
        <w:t xml:space="preserve">[A report of the lessons learnt during the tenure of the project including what went well, what went badly, and recommendations for corporate or programme management consideration, if any.]</w:t>
      </w:r>
      <w:r w:rsidDel="00000000" w:rsidR="00000000" w:rsidRPr="00000000">
        <w:rPr>
          <w:rtl w:val="0"/>
        </w:rPr>
      </w:r>
    </w:p>
    <w:p w:rsidR="00000000" w:rsidDel="00000000" w:rsidP="00000000" w:rsidRDefault="00000000" w:rsidRPr="00000000" w14:paraId="00000037">
      <w:pPr>
        <w:ind w:left="720" w:firstLine="0"/>
        <w:jc w:val="both"/>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38">
      <w:pPr>
        <w:ind w:left="720" w:firstLine="0"/>
        <w:jc w:val="both"/>
        <w:rPr/>
      </w:pPr>
      <w:r w:rsidDel="00000000" w:rsidR="00000000" w:rsidRPr="00000000">
        <w:rPr>
          <w:rtl w:val="0"/>
        </w:rPr>
      </w:r>
    </w:p>
    <w:p w:rsidR="00000000" w:rsidDel="00000000" w:rsidP="00000000" w:rsidRDefault="00000000" w:rsidRPr="00000000" w14:paraId="00000039">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A">
      <w:pPr>
        <w:pStyle w:val="Heading1"/>
        <w:numPr>
          <w:ilvl w:val="0"/>
          <w:numId w:val="1"/>
        </w:numPr>
        <w:ind w:left="720" w:hanging="360"/>
        <w:jc w:val="both"/>
        <w:rPr>
          <w:rFonts w:ascii="Helvetica Neue" w:cs="Helvetica Neue" w:eastAsia="Helvetica Neue" w:hAnsi="Helvetica Neue"/>
          <w:sz w:val="40"/>
          <w:szCs w:val="40"/>
        </w:rPr>
      </w:pPr>
      <w:bookmarkStart w:colFirst="0" w:colLast="0" w:name="_g0mh6g3kh7la" w:id="8"/>
      <w:bookmarkEnd w:id="8"/>
      <w:r w:rsidDel="00000000" w:rsidR="00000000" w:rsidRPr="00000000">
        <w:rPr>
          <w:rFonts w:ascii="Helvetica Neue" w:cs="Helvetica Neue" w:eastAsia="Helvetica Neue" w:hAnsi="Helvetica Neue"/>
          <w:rtl w:val="0"/>
        </w:rPr>
        <w:t xml:space="preserve">Appendix A: </w:t>
      </w:r>
      <w:r w:rsidDel="00000000" w:rsidR="00000000" w:rsidRPr="00000000">
        <w:rPr>
          <w:rtl w:val="0"/>
        </w:rPr>
        <w:t xml:space="preserve">Highlight Report</w:t>
      </w:r>
      <w:r w:rsidDel="00000000" w:rsidR="00000000" w:rsidRPr="00000000">
        <w:rPr>
          <w:rFonts w:ascii="Helvetica Neue" w:cs="Helvetica Neue" w:eastAsia="Helvetica Neue" w:hAnsi="Helvetica Neue"/>
          <w:rtl w:val="0"/>
        </w:rPr>
        <w:t xml:space="preserve"> Revision</w:t>
      </w:r>
      <w:r w:rsidDel="00000000" w:rsidR="00000000" w:rsidRPr="00000000">
        <w:rPr>
          <w:rtl w:val="0"/>
        </w:rPr>
      </w:r>
    </w:p>
    <w:p w:rsidR="00000000" w:rsidDel="00000000" w:rsidP="00000000" w:rsidRDefault="00000000" w:rsidRPr="00000000" w14:paraId="0000003B">
      <w:pPr>
        <w:pStyle w:val="Heading2"/>
        <w:ind w:left="0" w:firstLine="0"/>
        <w:jc w:val="left"/>
        <w:rPr>
          <w:rFonts w:ascii="Helvetica Neue" w:cs="Helvetica Neue" w:eastAsia="Helvetica Neue" w:hAnsi="Helvetica Neue"/>
          <w:vertAlign w:val="baseline"/>
        </w:rPr>
      </w:pPr>
      <w:bookmarkStart w:colFirst="0" w:colLast="0" w:name="_ax0xypwz3sx3" w:id="9"/>
      <w:bookmarkEnd w:id="9"/>
      <w:r w:rsidDel="00000000" w:rsidR="00000000" w:rsidRPr="00000000">
        <w:rPr>
          <w:rtl w:val="0"/>
        </w:rPr>
        <w:t xml:space="preserve">Highlight R</w:t>
      </w:r>
      <w:r w:rsidDel="00000000" w:rsidR="00000000" w:rsidRPr="00000000">
        <w:rPr>
          <w:rFonts w:ascii="Helvetica Neue" w:cs="Helvetica Neue" w:eastAsia="Helvetica Neue" w:hAnsi="Helvetica Neue"/>
          <w:vertAlign w:val="baseline"/>
          <w:rtl w:val="0"/>
        </w:rPr>
        <w:t xml:space="preserve">eport History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1"/>
          <w:color w:val="ff0000"/>
        </w:rPr>
      </w:pPr>
      <w:r w:rsidDel="00000000" w:rsidR="00000000" w:rsidRPr="00000000">
        <w:rPr>
          <w:rtl w:val="0"/>
        </w:rPr>
        <w:t xml:space="preserve">[This document is only valid on the day it was printed and can be found at this location ---</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D">
      <w:pPr>
        <w:pStyle w:val="Heading2"/>
        <w:ind w:left="0" w:firstLine="0"/>
        <w:rPr>
          <w:rFonts w:ascii="Helvetica Neue" w:cs="Helvetica Neue" w:eastAsia="Helvetica Neue" w:hAnsi="Helvetica Neue"/>
        </w:rPr>
      </w:pPr>
      <w:bookmarkStart w:colFirst="0" w:colLast="0" w:name="_p1bktoawi83d" w:id="10"/>
      <w:bookmarkEnd w:id="10"/>
      <w:r w:rsidDel="00000000" w:rsidR="00000000" w:rsidRPr="00000000">
        <w:rPr>
          <w:rFonts w:ascii="Helvetica Neue" w:cs="Helvetica Neue" w:eastAsia="Helvetica Neue" w:hAnsi="Helvetica Neue"/>
          <w:vertAlign w:val="baseline"/>
          <w:rtl w:val="0"/>
        </w:rPr>
        <w:t xml:space="preserve">Revision History</w:t>
      </w:r>
      <w:r w:rsidDel="00000000" w:rsidR="00000000" w:rsidRPr="00000000">
        <w:rPr>
          <w:rtl w:val="0"/>
        </w:rPr>
      </w:r>
    </w:p>
    <w:tbl>
      <w:tblPr>
        <w:tblStyle w:val="Table3"/>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0"/>
        <w:gridCol w:w="1785"/>
        <w:gridCol w:w="4035"/>
        <w:gridCol w:w="2085"/>
        <w:tblGridChange w:id="0">
          <w:tblGrid>
            <w:gridCol w:w="870"/>
            <w:gridCol w:w="1785"/>
            <w:gridCol w:w="4035"/>
            <w:gridCol w:w="2085"/>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3E">
            <w:pPr>
              <w:rPr>
                <w:b w:val="1"/>
                <w:color w:val="ffffff"/>
              </w:rPr>
            </w:pPr>
            <w:r w:rsidDel="00000000" w:rsidR="00000000" w:rsidRPr="00000000">
              <w:rPr>
                <w:b w:val="1"/>
                <w:color w:val="ffffff"/>
                <w:rtl w:val="0"/>
              </w:rPr>
              <w:t xml:space="preserve">Ver</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3F">
            <w:pPr>
              <w:spacing w:before="0" w:lineRule="auto"/>
              <w:jc w:val="left"/>
              <w:rPr>
                <w:b w:val="1"/>
                <w:color w:val="ffffff"/>
              </w:rPr>
            </w:pPr>
            <w:r w:rsidDel="00000000" w:rsidR="00000000" w:rsidRPr="00000000">
              <w:rPr>
                <w:b w:val="1"/>
                <w:color w:val="ffffff"/>
                <w:rtl w:val="0"/>
              </w:rPr>
              <w:t xml:space="preserve">Date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0">
            <w:pPr>
              <w:spacing w:before="0" w:lineRule="auto"/>
              <w:jc w:val="left"/>
              <w:rPr>
                <w:b w:val="1"/>
                <w:color w:val="ffffff"/>
              </w:rPr>
            </w:pPr>
            <w:r w:rsidDel="00000000" w:rsidR="00000000" w:rsidRPr="00000000">
              <w:rPr>
                <w:b w:val="1"/>
                <w:color w:val="ffffff"/>
                <w:rtl w:val="0"/>
              </w:rPr>
              <w:t xml:space="preserve">Changes</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1">
            <w:pPr>
              <w:spacing w:before="0" w:lineRule="auto"/>
              <w:jc w:val="left"/>
              <w:rPr>
                <w:b w:val="1"/>
                <w:color w:val="ffffff"/>
              </w:rPr>
            </w:pPr>
            <w:r w:rsidDel="00000000" w:rsidR="00000000" w:rsidRPr="00000000">
              <w:rPr>
                <w:b w:val="1"/>
                <w:color w:val="ffffff"/>
                <w:rtl w:val="0"/>
              </w:rPr>
              <w:t xml:space="preserve">Name (Role)</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before="0" w:line="240" w:lineRule="auto"/>
              <w:jc w:val="left"/>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spacing w:before="0" w:line="240" w:lineRule="auto"/>
              <w:jc w:val="left"/>
              <w:rPr/>
            </w:pPr>
            <w:r w:rsidDel="00000000" w:rsidR="00000000" w:rsidRPr="00000000">
              <w:rPr>
                <w:rtl w:val="0"/>
              </w:rPr>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spacing w:before="0" w:line="240" w:lineRule="auto"/>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before="0" w:line="240" w:lineRule="auto"/>
              <w:jc w:val="left"/>
              <w:rPr/>
            </w:pPr>
            <w:r w:rsidDel="00000000" w:rsidR="00000000" w:rsidRPr="00000000">
              <w:rPr>
                <w:rtl w:val="0"/>
              </w:rPr>
            </w:r>
          </w:p>
        </w:tc>
      </w:tr>
    </w:tbl>
    <w:p w:rsidR="00000000" w:rsidDel="00000000" w:rsidP="00000000" w:rsidRDefault="00000000" w:rsidRPr="00000000" w14:paraId="0000004E">
      <w:pPr>
        <w:pStyle w:val="Heading2"/>
        <w:ind w:left="0" w:firstLine="0"/>
        <w:rPr>
          <w:rFonts w:ascii="Helvetica Neue" w:cs="Helvetica Neue" w:eastAsia="Helvetica Neue" w:hAnsi="Helvetica Neue"/>
        </w:rPr>
      </w:pPr>
      <w:bookmarkStart w:colFirst="0" w:colLast="0" w:name="_ntlqsxcny3d2" w:id="11"/>
      <w:bookmarkEnd w:id="11"/>
      <w:r w:rsidDel="00000000" w:rsidR="00000000" w:rsidRPr="00000000">
        <w:rPr>
          <w:rFonts w:ascii="Helvetica Neue" w:cs="Helvetica Neue" w:eastAsia="Helvetica Neue" w:hAnsi="Helvetica Neue"/>
          <w:rtl w:val="0"/>
        </w:rPr>
        <w:t xml:space="preserve">Approvals received</w:t>
      </w:r>
    </w:p>
    <w:tbl>
      <w:tblPr>
        <w:tblStyle w:val="Table4"/>
        <w:tblW w:w="877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
        <w:gridCol w:w="1950"/>
        <w:gridCol w:w="1965"/>
        <w:gridCol w:w="4035"/>
        <w:tblGridChange w:id="0">
          <w:tblGrid>
            <w:gridCol w:w="825"/>
            <w:gridCol w:w="1950"/>
            <w:gridCol w:w="1965"/>
            <w:gridCol w:w="4035"/>
          </w:tblGrid>
        </w:tblGridChange>
      </w:tblGrid>
      <w:tr>
        <w:trPr>
          <w:cantSplit w:val="0"/>
          <w:trHeight w:val="1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4F">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Ver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0">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1">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Name (Role)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52">
            <w:pPr>
              <w:spacing w:before="0" w:lineRule="auto"/>
              <w:jc w:val="left"/>
              <w:rPr>
                <w:rFonts w:ascii="Helvetica Neue" w:cs="Helvetica Neue" w:eastAsia="Helvetica Neue" w:hAnsi="Helvetica Neue"/>
                <w:b w:val="1"/>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jc w:val="left"/>
              <w:rPr/>
            </w:pPr>
            <w:r w:rsidDel="00000000" w:rsidR="00000000" w:rsidRPr="00000000">
              <w:rPr>
                <w:rtl w:val="0"/>
              </w:rPr>
              <w:t xml:space="preserve">202y/mm/dd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jc w:val="left"/>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before="240" w:lineRule="auto"/>
              <w:jc w:val="left"/>
              <w:rPr>
                <w:rFonts w:ascii="Helvetica Neue" w:cs="Helvetica Neue" w:eastAsia="Helvetica Neue" w:hAnsi="Helvetica Neue"/>
              </w:rPr>
            </w:pPr>
            <w:r w:rsidDel="00000000" w:rsidR="00000000" w:rsidRPr="00000000">
              <w:rPr>
                <w:rtl w:val="0"/>
              </w:rPr>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C">
            <w:pPr>
              <w:rPr/>
            </w:pPr>
            <w:r w:rsidDel="00000000" w:rsidR="00000000" w:rsidRPr="00000000">
              <w:rPr>
                <w:rtl w:val="0"/>
              </w:rPr>
              <w:t xml:space="preserve">202y/mm/dd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spacing w:before="240" w:lineRule="auto"/>
              <w:jc w:val="left"/>
              <w:rPr>
                <w:rFonts w:ascii="Helvetica Neue" w:cs="Helvetica Neue" w:eastAsia="Helvetica Neue" w:hAnsi="Helvetica Neue"/>
              </w:rPr>
            </w:pPr>
            <w:r w:rsidDel="00000000" w:rsidR="00000000" w:rsidRPr="00000000">
              <w:rPr>
                <w:rtl w:val="0"/>
              </w:rPr>
            </w:r>
          </w:p>
        </w:tc>
      </w:tr>
    </w:tbl>
    <w:p w:rsidR="00000000" w:rsidDel="00000000" w:rsidP="00000000" w:rsidRDefault="00000000" w:rsidRPr="00000000" w14:paraId="0000005F">
      <w:pPr>
        <w:pStyle w:val="Heading2"/>
        <w:ind w:left="0" w:firstLine="0"/>
        <w:rPr/>
      </w:pPr>
      <w:bookmarkStart w:colFirst="0" w:colLast="0" w:name="_t3t8s0u1bazn" w:id="12"/>
      <w:bookmarkEnd w:id="12"/>
      <w:r w:rsidDel="00000000" w:rsidR="00000000" w:rsidRPr="00000000">
        <w:rPr>
          <w:rFonts w:ascii="Helvetica Neue" w:cs="Helvetica Neue" w:eastAsia="Helvetica Neue" w:hAnsi="Helvetica Neue"/>
          <w:vertAlign w:val="baseline"/>
          <w:rtl w:val="0"/>
        </w:rPr>
        <w:t xml:space="preserve">Distribution List</w:t>
      </w:r>
      <w:r w:rsidDel="00000000" w:rsidR="00000000" w:rsidRPr="00000000">
        <w:rPr>
          <w:rtl w:val="0"/>
        </w:rPr>
      </w:r>
    </w:p>
    <w:tbl>
      <w:tblPr>
        <w:tblStyle w:val="Table5"/>
        <w:tblW w:w="8805.0" w:type="dxa"/>
        <w:jc w:val="left"/>
        <w:tblInd w:w="7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30"/>
        <w:gridCol w:w="5340"/>
        <w:gridCol w:w="1635"/>
        <w:tblGridChange w:id="0">
          <w:tblGrid>
            <w:gridCol w:w="1830"/>
            <w:gridCol w:w="5340"/>
            <w:gridCol w:w="1635"/>
          </w:tblGrid>
        </w:tblGridChange>
      </w:tblGrid>
      <w:tr>
        <w:trPr>
          <w:cantSplit w:val="0"/>
          <w:trHeight w:val="405" w:hRule="atLeast"/>
          <w:tblHeader w:val="0"/>
        </w:trPr>
        <w:tc>
          <w:tcPr>
            <w:tcBorders>
              <w:top w:color="000000" w:space="0" w:sz="8" w:val="single"/>
              <w:left w:color="000000" w:space="0" w:sz="8" w:val="single"/>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0">
            <w:pPr>
              <w:rPr>
                <w:b w:val="1"/>
                <w:color w:val="ffffff"/>
              </w:rPr>
            </w:pPr>
            <w:r w:rsidDel="00000000" w:rsidR="00000000" w:rsidRPr="00000000">
              <w:rPr>
                <w:b w:val="1"/>
                <w:color w:val="ffffff"/>
                <w:rtl w:val="0"/>
              </w:rPr>
              <w:t xml:space="preserve">Name (Role)</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1">
            <w:pPr>
              <w:rPr>
                <w:b w:val="1"/>
                <w:color w:val="ffffff"/>
              </w:rPr>
            </w:pPr>
            <w:r w:rsidDel="00000000" w:rsidR="00000000" w:rsidRPr="00000000">
              <w:rPr>
                <w:b w:val="1"/>
                <w:color w:val="ffffff"/>
                <w:rtl w:val="0"/>
              </w:rPr>
              <w:t xml:space="preserve">Medium/location</w:t>
            </w:r>
          </w:p>
        </w:tc>
        <w:tc>
          <w:tcPr>
            <w:tcBorders>
              <w:top w:color="000000" w:space="0" w:sz="8" w:val="single"/>
              <w:left w:color="000000" w:space="0" w:sz="0" w:val="nil"/>
              <w:bottom w:color="000000" w:space="0" w:sz="8" w:val="single"/>
              <w:right w:color="000000" w:space="0" w:sz="8" w:val="single"/>
            </w:tcBorders>
            <w:shd w:fill="be3a34" w:val="clear"/>
            <w:tcMar>
              <w:top w:w="100.0" w:type="dxa"/>
              <w:left w:w="100.0" w:type="dxa"/>
              <w:bottom w:w="100.0" w:type="dxa"/>
              <w:right w:w="100.0" w:type="dxa"/>
            </w:tcMar>
            <w:vAlign w:val="top"/>
          </w:tcPr>
          <w:p w:rsidR="00000000" w:rsidDel="00000000" w:rsidP="00000000" w:rsidRDefault="00000000" w:rsidRPr="00000000" w14:paraId="00000062">
            <w:pPr>
              <w:rPr>
                <w:b w:val="1"/>
                <w:color w:val="ffffff"/>
              </w:rPr>
            </w:pPr>
            <w:r w:rsidDel="00000000" w:rsidR="00000000" w:rsidRPr="00000000">
              <w:rPr>
                <w:b w:val="1"/>
                <w:color w:val="ffffff"/>
                <w:rtl w:val="0"/>
              </w:rPr>
              <w:t xml:space="preserve">Date</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3">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jc w:val="left"/>
              <w:rPr/>
            </w:pPr>
            <w:r w:rsidDel="00000000" w:rsidR="00000000" w:rsidRPr="00000000">
              <w:rPr>
                <w:rtl w:val="0"/>
              </w:rPr>
              <w:t xml:space="preserve">202y/mm/dd</w:t>
            </w:r>
          </w:p>
        </w:tc>
      </w:tr>
      <w:tr>
        <w:trPr>
          <w:cantSplit w:val="0"/>
          <w:trHeight w:val="73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jc w:val="left"/>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jc w:val="left"/>
              <w:rPr/>
            </w:pPr>
            <w:r w:rsidDel="00000000" w:rsidR="00000000" w:rsidRPr="00000000">
              <w:rPr>
                <w:rtl w:val="0"/>
              </w:rPr>
              <w:t xml:space="preserve">202y/mm/dd</w:t>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pgSz w:h="16838" w:w="11906" w:orient="portrait"/>
      <w:pgMar w:bottom="1440" w:top="1588" w:left="153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153"/>
        <w:tab w:val="right" w:leader="none" w:pos="8306"/>
      </w:tabs>
      <w:ind w:right="36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153"/>
        <w:tab w:val="right" w:leader="none" w:pos="8306"/>
      </w:tabs>
      <w:ind w:right="360"/>
      <w:rPr>
        <w:rFonts w:ascii="Helvetica Neue" w:cs="Helvetica Neue" w:eastAsia="Helvetica Neue" w:hAnsi="Helvetica Neue"/>
        <w:color w:val="000000"/>
        <w:sz w:val="16"/>
        <w:szCs w:val="16"/>
      </w:rPr>
    </w:pPr>
    <w:r w:rsidDel="00000000" w:rsidR="00000000" w:rsidRPr="00000000">
      <w:rPr>
        <w:rFonts w:ascii="Helvetica Neue" w:cs="Helvetica Neue" w:eastAsia="Helvetica Neue" w:hAnsi="Helvetica Neue"/>
      </w:rPr>
      <w:drawing>
        <wp:inline distB="0" distT="0" distL="0" distR="0">
          <wp:extent cx="1295400" cy="304800"/>
          <wp:effectExtent b="0" l="0" r="0" t="0"/>
          <wp:docPr descr="A picture containing text, clipart&#10;&#10;Description automatically generated" id="1"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1295400" cy="304800"/>
                  </a:xfrm>
                  <a:prstGeom prst="rect"/>
                  <a:ln/>
                </pic:spPr>
              </pic:pic>
            </a:graphicData>
          </a:graphic>
        </wp:inline>
      </w:drawing>
    </w:r>
    <w:r w:rsidDel="00000000" w:rsidR="00000000" w:rsidRPr="00000000">
      <w:rPr>
        <w:rFonts w:ascii="Helvetica Neue" w:cs="Helvetica Neue" w:eastAsia="Helvetica Neue" w:hAnsi="Helvetica Neue"/>
        <w:sz w:val="16"/>
        <w:szCs w:val="16"/>
        <w:rtl w:val="0"/>
      </w:rPr>
      <w:tab/>
    </w:r>
    <w:r w:rsidDel="00000000" w:rsidR="00000000" w:rsidRPr="00000000">
      <w:rPr>
        <w:sz w:val="16"/>
        <w:szCs w:val="16"/>
        <w:rtl w:val="0"/>
      </w:rPr>
      <w:t xml:space="preserve">GLP023-HighlightReport-V1.0</w:t>
    </w:r>
    <w:r w:rsidDel="00000000" w:rsidR="00000000" w:rsidRPr="00000000">
      <w:rPr>
        <w:rFonts w:ascii="Helvetica Neue" w:cs="Helvetica Neue" w:eastAsia="Helvetica Neue" w:hAnsi="Helvetica Neue"/>
        <w:sz w:val="16"/>
        <w:szCs w:val="16"/>
        <w:rtl w:val="0"/>
      </w:rPr>
      <w:tab/>
      <w:t xml:space="preserve"> </w:t>
    </w:r>
    <w:r w:rsidDel="00000000" w:rsidR="00000000" w:rsidRPr="00000000">
      <w:rPr>
        <w:rFonts w:ascii="Helvetica Neue" w:cs="Helvetica Neue" w:eastAsia="Helvetica Neue" w:hAnsi="Helvetica Neue"/>
        <w:color w:val="000000"/>
        <w:sz w:val="16"/>
        <w:szCs w:val="16"/>
        <w:rtl w:val="0"/>
      </w:rPr>
      <w:t xml:space="preserve">Page  </w:t>
    </w:r>
    <w:r w:rsidDel="00000000" w:rsidR="00000000" w:rsidRPr="00000000">
      <w:rPr>
        <w:rFonts w:ascii="Helvetica Neue" w:cs="Helvetica Neue" w:eastAsia="Helvetica Neue" w:hAnsi="Helvetica Neue"/>
        <w:color w:val="000000"/>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153"/>
        <w:tab w:val="right" w:leader="none" w:pos="8306"/>
      </w:tabs>
      <w:jc w:val="center"/>
      <w:rPr>
        <w:rFonts w:ascii="Helvetica Neue" w:cs="Helvetica Neue" w:eastAsia="Helvetica Neue" w:hAnsi="Helvetica Neue"/>
        <w:color w:val="000000"/>
        <w:sz w:val="22"/>
        <w:szCs w:val="22"/>
      </w:rPr>
    </w:pPr>
    <w:r w:rsidDel="00000000" w:rsidR="00000000" w:rsidRPr="00000000">
      <w:rPr>
        <w:i w:val="1"/>
        <w:color w:val="ff0000"/>
        <w:rtl w:val="0"/>
      </w:rPr>
      <w:t xml:space="preserve">[</w:t>
    </w:r>
    <w:r w:rsidDel="00000000" w:rsidR="00000000" w:rsidRPr="00000000">
      <w:rPr>
        <w:rFonts w:ascii="Helvetica Neue" w:cs="Helvetica Neue" w:eastAsia="Helvetica Neue" w:hAnsi="Helvetica Neue"/>
        <w:i w:val="1"/>
        <w:color w:val="ff0000"/>
        <w:sz w:val="22"/>
        <w:szCs w:val="22"/>
        <w:rtl w:val="0"/>
      </w:rPr>
      <w:t xml:space="preserve">Insert Project Name]</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ind w:left="720" w:hanging="360"/>
      <w:jc w:val="left"/>
    </w:pPr>
    <w:rPr>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43.0" w:type="dxa"/>
        <w:bottom w:w="0.0" w:type="dxa"/>
        <w:right w:w="43.0" w:type="dxa"/>
      </w:tblCellMar>
    </w:tblPr>
  </w:style>
  <w:style w:type="table" w:styleId="Table2">
    <w:basedOn w:val="TableNormal"/>
    <w:tblPr>
      <w:tblStyleRowBandSize w:val="1"/>
      <w:tblStyleColBandSize w:val="1"/>
      <w:tblCellMar>
        <w:top w:w="0.0" w:type="dxa"/>
        <w:left w:w="43.0" w:type="dxa"/>
        <w:bottom w:w="0.0" w:type="dxa"/>
        <w:right w:w="43.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